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6F" w:rsidRPr="00AD616F" w:rsidRDefault="00AD616F" w:rsidP="00AD616F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  <w:lang w:eastAsia="ru-RU"/>
        </w:rPr>
        <w:t xml:space="preserve">Программа по пропаганде здорового образа жизни </w:t>
      </w:r>
    </w:p>
    <w:p w:rsidR="00AD616F" w:rsidRPr="00AD616F" w:rsidRDefault="00AD616F" w:rsidP="00AD616F">
      <w:pPr>
        <w:shd w:val="clear" w:color="auto" w:fill="FFFFFF"/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A1E0B"/>
          <w:kern w:val="36"/>
          <w:sz w:val="28"/>
          <w:szCs w:val="28"/>
          <w:lang w:eastAsia="ru-RU"/>
        </w:rPr>
        <w:t>«Мы за здоровье!»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ЦЕЛЬ ПРОГРАММЫ: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</w:t>
      </w: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оиск оптимальных средств сохранения и укрепления здоровья учащихся школы, создание наиболее благоприятных условий для формирования  у школьников отношения к здоровому образу жизни как одному из главных путей  в  достижении успеха.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ЗАДАЧИ ПРОГРАММЫ:</w:t>
      </w:r>
    </w:p>
    <w:p w:rsidR="00AD616F" w:rsidRPr="00AD616F" w:rsidRDefault="00AD616F" w:rsidP="00AD61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Отработка </w:t>
      </w:r>
      <w:proofErr w:type="gramStart"/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системы выявления уровня здоровья учащихся школы</w:t>
      </w:r>
      <w:proofErr w:type="gramEnd"/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и целенаправленного отслеживания его в течение всего времени обучения.</w:t>
      </w:r>
    </w:p>
    <w:p w:rsidR="00AD616F" w:rsidRPr="00AD616F" w:rsidRDefault="00AD616F" w:rsidP="00AD61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Создание условий для обеспечения охраны здоровья учащихся, их полноценного физического развития и формирования здорового образа жизни.</w:t>
      </w:r>
    </w:p>
    <w:p w:rsidR="00AD616F" w:rsidRPr="00AD616F" w:rsidRDefault="00AD616F" w:rsidP="00AD61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Популяризация преимуще</w:t>
      </w:r>
      <w:proofErr w:type="gramStart"/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ств зд</w:t>
      </w:r>
      <w:proofErr w:type="gramEnd"/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орового образа жизни, расширение кругозора школьников в области физической культуры и спорта.</w:t>
      </w:r>
    </w:p>
    <w:p w:rsidR="00AD616F" w:rsidRPr="00AD616F" w:rsidRDefault="00AD616F" w:rsidP="00AD61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Просвещение родителей в вопросах сохранения здоровья.</w:t>
      </w:r>
    </w:p>
    <w:p w:rsidR="00AD616F" w:rsidRPr="00AD616F" w:rsidRDefault="00AD616F" w:rsidP="00AD61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Пропаганда здорового образа жизни.</w:t>
      </w:r>
    </w:p>
    <w:p w:rsidR="00AD616F" w:rsidRPr="00AD616F" w:rsidRDefault="00AD616F" w:rsidP="00AD61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Внедрение современных методов мониторинга здоровья.</w:t>
      </w:r>
    </w:p>
    <w:p w:rsidR="00AD616F" w:rsidRPr="00AD616F" w:rsidRDefault="00AD616F" w:rsidP="00AD616F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Привитие </w:t>
      </w:r>
      <w:proofErr w:type="gramStart"/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обучающимся</w:t>
      </w:r>
      <w:proofErr w:type="gramEnd"/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НАПРАВЛЕНИЯ ПРОГРАММЫ.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1.Организация  </w:t>
      </w:r>
      <w:proofErr w:type="spellStart"/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здоровьесберегающего</w:t>
      </w:r>
      <w:proofErr w:type="spellEnd"/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 образовательного процесса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обеспечение соблюдения санитарно-гигиенических норм при организации образовательного процесса, норм по охране труда и технике безопасности;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—   обеспечение </w:t>
      </w:r>
      <w:proofErr w:type="spellStart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здоровьесберегающего</w:t>
      </w:r>
      <w:proofErr w:type="spellEnd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режима  работы школы;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   организация рациональной системы питания учащихся;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   обеспечение оптимального режима двигательной активности учащихся;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разработка комплекса мероприятий по выявлению уровня физического и психологического здоровья обучающихся.</w:t>
      </w:r>
    </w:p>
    <w:p w:rsidR="00AD616F" w:rsidRPr="00AD616F" w:rsidRDefault="00AD616F" w:rsidP="00AD616F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A1E0B"/>
          <w:sz w:val="28"/>
          <w:szCs w:val="28"/>
          <w:lang w:eastAsia="ru-RU"/>
        </w:rPr>
        <w:lastRenderedPageBreak/>
        <w:t>Инструктивно-методическая работа с обучающимися, их родителями и учителями.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организация семинаров для педагогов школы;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организация родительского всеобуча;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— викторины для 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учащихся</w:t>
      </w: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проведение инструктажей по технике безопасности, охране труда, противопожарной безопасности и учебных тренировок.</w:t>
      </w:r>
    </w:p>
    <w:p w:rsidR="00AD616F" w:rsidRPr="00AD616F" w:rsidRDefault="00AD616F" w:rsidP="00AD616F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A1E0B"/>
          <w:sz w:val="28"/>
          <w:szCs w:val="28"/>
          <w:lang w:eastAsia="ru-RU"/>
        </w:rPr>
        <w:t>Учебно-воспитательная работа.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—  использование на уроках и во внеурочной деятельности </w:t>
      </w:r>
      <w:proofErr w:type="spellStart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здоровьесберегающих</w:t>
      </w:r>
      <w:proofErr w:type="spellEnd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технологий;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—  разработка </w:t>
      </w:r>
      <w:proofErr w:type="spellStart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валеологической</w:t>
      </w:r>
      <w:proofErr w:type="spellEnd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тематики классных часов;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 организация работы спортивных  кружков и секций школы;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— включение мероприятий </w:t>
      </w:r>
      <w:proofErr w:type="spellStart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валеологической</w:t>
      </w:r>
      <w:proofErr w:type="spellEnd"/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направленности в план работ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ы школы</w:t>
      </w: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A1E0B"/>
          <w:sz w:val="28"/>
          <w:szCs w:val="28"/>
          <w:lang w:eastAsia="ru-RU"/>
        </w:rPr>
        <w:t>Профилактика и коррекция здоровья.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  физкультминутки, зарядка для глаз;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проведение в школе вечеров здоровья и отдыха;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проведение дней здоровья;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— проведение </w:t>
      </w:r>
      <w:r w:rsidR="00307B66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спортивно-массовых мероприятий.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МЕТОДЫ РЕАЛИЗАЦИИ ПРОГРАММЫ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Для реализации программы используются следующие методы работы: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групповые развивающие занятия;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психологические тренинги;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беседы;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лекции;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ролевые игры;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педагогические совещания;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— родительские собрания;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тестирование;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анкетирование;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— уроки профилактической направленности.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СРОКИ РЕАЛИЗАЦИИ ПРОГРАММЫ.</w:t>
      </w:r>
    </w:p>
    <w:p w:rsidR="00AD616F" w:rsidRPr="00AD616F" w:rsidRDefault="00307B66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2020-2024</w:t>
      </w:r>
      <w:r w:rsidR="00AD616F"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годы.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КАДРОВОЕ  ОБЕСПЕЧЕНИЕ ПРОГРАММЫ.</w:t>
      </w:r>
    </w:p>
    <w:p w:rsidR="00AD616F" w:rsidRPr="00AD616F" w:rsidRDefault="00AD616F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Администрация школы</w:t>
      </w:r>
    </w:p>
    <w:p w:rsidR="00AD616F" w:rsidRPr="00AD616F" w:rsidRDefault="00AD616F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Учащиеся.</w:t>
      </w:r>
    </w:p>
    <w:p w:rsidR="00AD616F" w:rsidRPr="00AD616F" w:rsidRDefault="00AD616F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Классные руководители;</w:t>
      </w:r>
    </w:p>
    <w:p w:rsidR="00AD616F" w:rsidRPr="00AD616F" w:rsidRDefault="00AD616F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Учителя – предметн</w:t>
      </w:r>
      <w:r w:rsidR="00307B66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ики</w:t>
      </w: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;</w:t>
      </w:r>
    </w:p>
    <w:p w:rsidR="00AD616F" w:rsidRPr="00AD616F" w:rsidRDefault="00AD616F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Родители;</w:t>
      </w:r>
    </w:p>
    <w:p w:rsidR="00AD616F" w:rsidRDefault="00AD616F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Медицинский ра</w:t>
      </w:r>
      <w:r w:rsidR="00307B66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ботник;</w:t>
      </w:r>
    </w:p>
    <w:p w:rsidR="00307B66" w:rsidRDefault="00307B66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Социальный педагог;</w:t>
      </w:r>
    </w:p>
    <w:p w:rsidR="00307B66" w:rsidRPr="00AD616F" w:rsidRDefault="00307B66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Учитель-дефектолог;</w:t>
      </w:r>
    </w:p>
    <w:p w:rsidR="00AD616F" w:rsidRPr="00AD616F" w:rsidRDefault="00AD616F" w:rsidP="00AD616F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Педагог-психолог.</w:t>
      </w:r>
    </w:p>
    <w:p w:rsidR="00AD616F" w:rsidRPr="00AD616F" w:rsidRDefault="00307B66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  <w:r w:rsidR="00AD616F"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ОЖИДАЕМЫЕ РЕЗУЛЬТАТЫ:</w:t>
      </w:r>
    </w:p>
    <w:p w:rsidR="00AD616F" w:rsidRPr="00AD616F" w:rsidRDefault="00AD616F" w:rsidP="00AD616F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Повышение уровня физического, психического и социального здоровья детей;</w:t>
      </w:r>
    </w:p>
    <w:p w:rsidR="00AD616F" w:rsidRPr="00AD616F" w:rsidRDefault="00AD616F" w:rsidP="00AD616F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Повышение уровня профилактической работы;</w:t>
      </w:r>
    </w:p>
    <w:p w:rsidR="00AD616F" w:rsidRPr="00AD616F" w:rsidRDefault="00AD616F" w:rsidP="00AD616F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Формирование отношения детей и их родителей к своему здоровью как к основному фактору успеха на последующих этапах жизни;</w:t>
      </w:r>
    </w:p>
    <w:p w:rsidR="00AD616F" w:rsidRPr="00AD616F" w:rsidRDefault="00AD616F" w:rsidP="00AD616F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Введение оптимального режима труда и отдыха детей;</w:t>
      </w:r>
    </w:p>
    <w:p w:rsidR="00AD616F" w:rsidRPr="00307B66" w:rsidRDefault="00AD616F" w:rsidP="00307B66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Здоровый физически, психически, нравственно, адекватно оценивающий свое место и предназначение в жизни выпускник.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СИСТЕМА ОРГАНИЗАЦИИ И </w:t>
      </w:r>
      <w:proofErr w:type="gramStart"/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КОНТРОЛЯ ЗА</w:t>
      </w:r>
      <w:proofErr w:type="gramEnd"/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 ВЫПОЛНЕНИЕМ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МЕРОПРИЯТИЙ ПРОГРАММЫ.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Классные руководители представляют отчёты по итогам работы за год зам. директора по ВР.</w:t>
      </w:r>
    </w:p>
    <w:p w:rsidR="00AD616F" w:rsidRPr="00AD616F" w:rsidRDefault="00AD616F" w:rsidP="00AD616F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Итоговый отчёт и анализ о реализации программы зам директора по ВР предоставляет директору ОУ на итоговом педсовете.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AD616F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lastRenderedPageBreak/>
        <w:t> </w:t>
      </w:r>
    </w:p>
    <w:p w:rsidR="00AD616F" w:rsidRPr="00307B66" w:rsidRDefault="00AD616F" w:rsidP="00307B6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307B66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ПЛАН МЕРОПРИЯТИЙ.</w:t>
      </w:r>
    </w:p>
    <w:p w:rsidR="00AD616F" w:rsidRPr="00AD616F" w:rsidRDefault="00AD616F" w:rsidP="00AD61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181910"/>
          <w:sz w:val="24"/>
          <w:szCs w:val="24"/>
          <w:lang w:eastAsia="ru-RU"/>
        </w:rPr>
      </w:pPr>
      <w:r w:rsidRPr="00AD616F">
        <w:rPr>
          <w:rFonts w:ascii="Arial" w:eastAsia="Times New Roman" w:hAnsi="Arial" w:cs="Arial"/>
          <w:color w:val="18191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2715"/>
        <w:gridCol w:w="1769"/>
        <w:gridCol w:w="2229"/>
        <w:gridCol w:w="2220"/>
      </w:tblGrid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целесообразных форм и мер организации работы</w:t>
            </w:r>
          </w:p>
        </w:tc>
      </w:tr>
      <w:tr w:rsidR="007E41CB" w:rsidRPr="00AD616F" w:rsidTr="007E41CB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3" w:type="dxa"/>
            <w:gridSpan w:val="4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1.Организация 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образовательного процесса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социологических карт по классам, составление списков: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учащихся группы риска;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социально-опасных;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многодетных семей;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малообеспеченных семей;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неполных семей;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детей с заболеваниями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2A0562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Профосмотры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условиях школы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2A0562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ерсонал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посещаемости и пропусков занятий по болезни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2A0562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здоровья школьников по итогам диспансеризации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2A0562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ерсонал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приказов: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об охране жизни и здоровья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 назначении лиц, ответственных за соблюдение правил техники безопасности, противопожарной безопасности и охраны труда</w:t>
            </w:r>
            <w:r w:rsidR="002A0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2A0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     зам. по технике безопасности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медицинских карт, листков здоровья в классных журналах. Комплектация на их основе физкультурных групп.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AD616F" w:rsidRPr="00307B66" w:rsidRDefault="002A0562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Поддержание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гигиенического режима в школе (световой и тепловой режим, проветривание, состояние мебели, окон); организация дежурства.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2A0562" w:rsidP="002A0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Техперсонал,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оформление интерьера кл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ассов, школы.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техперсонал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расписание уроков, не допускающее перегрузок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сентябрь — январь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УМ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кабинетов (аттестация рабочих мест); их соответствие требованиям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 школы, заведующие кабинетами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активного отдыха на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переменах (подвижные игры, работа библиотеки)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ВР, дежурные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«здоровых уроков», разнообразие форм проведения уроков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учителя — предметники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учебных предметов, непосредственно формир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ующих здоровый образ жизни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«Окружающий мир»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охране зрения учащихся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— предметники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охране зрения учащихся</w:t>
            </w:r>
          </w:p>
        </w:tc>
      </w:tr>
      <w:tr w:rsidR="00AD616F" w:rsidRPr="00AD616F" w:rsidTr="007E41CB">
        <w:tc>
          <w:tcPr>
            <w:tcW w:w="9400" w:type="dxa"/>
            <w:gridSpan w:val="5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Контроль за соблюдением санитарн</w:t>
            </w:r>
            <w:proofErr w:type="gramStart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гигиенического режима в школьном учреждении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техперсонал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расписание уроков, не допускающее перегрузок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(соблюдение требований Сан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ПиНа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кабинетов, их соответствие гигиеническим требованиям: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проветривание;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освещение;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отопление;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уборка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7E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завхоз, 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правил пожарной безопасности в школе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spellEnd"/>
            <w:proofErr w:type="gram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ам.директора</w:t>
            </w:r>
            <w:proofErr w:type="spell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исправности всех средств пожаротушения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авхоз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хранения спортивного инвентаря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ремонта учебных кабинетов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заведующие кабинетами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актов по приемке школы к новому учебному году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школы к новому учебному году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Рейды: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по проверке внешнего вида </w:t>
            </w:r>
            <w:proofErr w:type="gram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сохранности библиотечных учебников;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 выполнению школьниками режима дня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ВР, классные руководители.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учебных пожарных эвакуаций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7E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сантехнического оборудования, люминесцентных и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электрических ламп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завхоз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заявок на приобретение мебели, наглядных пособий, оборудования и ТСО для кабинетов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моющих и чистящих средств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медицинскими аптечками учебных кабинетов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proofErr w:type="gram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</w:t>
            </w:r>
            <w:proofErr w:type="gram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ед.сестра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занятий для будущих первоклассников с целью адаптации их к условиям школьной образовательной среды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состояния охраны труда в школе и документации по технике безопасности в учебных кабинетах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7E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требований техники безопасности во 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ремонта школы.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7E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мероприятий по охране труда и технике безопасности в школе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питания и питьевым режимом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proofErr w:type="gramStart"/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ед.сестра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завхоз.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загруженности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домашними заданиями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УМ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физического воспитания учеников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 учитель физкультуры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техперсонал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завуч по ВР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16F" w:rsidRPr="00AD616F" w:rsidTr="007E41CB">
        <w:tc>
          <w:tcPr>
            <w:tcW w:w="9400" w:type="dxa"/>
            <w:gridSpan w:val="5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Мониторинг уровня здоровья учащихся,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сохранности и укреплению здоровья детей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здоровья учащихся (анализ на основе углубленного осмотра)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7E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Педсоветы, родительские собрания. 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мониторинг  здоровья учащихся: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тест на адаптацию в начальной, основной школе;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тест на тревожность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Сентябрь-январь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proofErr w:type="spell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горячего питания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программа с детьми в летний период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7E41CB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оздоровительного лагеря, турпоходы, экскурсии</w:t>
            </w:r>
          </w:p>
        </w:tc>
      </w:tr>
      <w:tr w:rsidR="00AD616F" w:rsidRPr="00AD616F" w:rsidTr="007E41CB">
        <w:tc>
          <w:tcPr>
            <w:tcW w:w="9400" w:type="dxa"/>
            <w:gridSpan w:val="5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Гигиеническое,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просветительское воспитание учащихся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бесед, классных часов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специалистов для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и учащихся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специальной литературы по здоровому образу жизни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16F" w:rsidRPr="00AD616F" w:rsidTr="007E41CB">
        <w:tc>
          <w:tcPr>
            <w:tcW w:w="9400" w:type="dxa"/>
            <w:gridSpan w:val="5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Профилактика вредных привычек (курение, алкоголизм, наркомания)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тестирования учащихся по выявлению склонностей учащихся к вредным привычкам. Корректировка планов воспитательной работы.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 по ВР, классные руководители, психолог.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анкеты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проведении Международного дня борьбы со СПИДом,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дня борьбы с курением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</w:t>
            </w:r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ассные руководители, </w:t>
            </w:r>
            <w:proofErr w:type="spell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7E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«Что мы знаем о курении»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со специалистом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школьной акции «Мы – против наркотиков»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ВР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педагог, психолог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программе: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и плакатов.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сочинений.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Обзорные выставки книг и материалов СМИ.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классные часы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ВР, классные руководители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по ВР,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о вреде курения, употребления спиртосодержащей продукции, наркотических и психотропных средств (5 — 9 классы)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</w:t>
            </w:r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водители, зам. директора по ВР, </w:t>
            </w:r>
            <w:proofErr w:type="spellStart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викторины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16F" w:rsidRPr="00AD616F" w:rsidTr="007E41CB">
        <w:tc>
          <w:tcPr>
            <w:tcW w:w="9400" w:type="dxa"/>
            <w:gridSpan w:val="5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массовая оздоровительная работа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занятости учащихся физкультурой и спортом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ВР, учитель физкультуры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работы секций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программы спортивно – массовой оздоровительной работы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ВР, классные руководители, учитель физкультуры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здоровья,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школьных спортивных секций,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конкурсы, походы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оздоровительная программа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здоровительный лагерь.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Витаминные столы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учитель технологии, учитель биологии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по очистке школьной территории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учитель технологии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физкультуры,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руководители,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недели пропаганды здорового образа жизни, агитбригада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ВР, кл</w:t>
            </w:r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ассные руководители, </w:t>
            </w:r>
            <w:proofErr w:type="spellStart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подвижных школьных перемен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Витаминотерапия в весенний период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комплексов физических упражнений для детей, имеющих отклонения в состоянии здоровья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16F" w:rsidRPr="00307B66" w:rsidRDefault="00AD616F" w:rsidP="00AD616F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спортивных секций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физкультуры, зам по ВР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616F" w:rsidRPr="00AD616F" w:rsidTr="007E41CB">
        <w:tc>
          <w:tcPr>
            <w:tcW w:w="9400" w:type="dxa"/>
            <w:gridSpan w:val="5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Профилактика травматизма</w:t>
            </w: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правилам дорожного движения (выступления сотрудников ГИБДД, тематические классные часы, викторины, конкурсы рисунков)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по ВР, классные руководители, </w:t>
            </w:r>
            <w:proofErr w:type="spellStart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="00D22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безопасности.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16F"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сотрудников школы и учащихся по правилам техники безопасности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D2205D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завучи,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безопасности.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205D" w:rsidRPr="00AD616F" w:rsidTr="00D2205D">
        <w:tc>
          <w:tcPr>
            <w:tcW w:w="467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Статистика и анализ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случаев травматизма в школе</w:t>
            </w:r>
          </w:p>
        </w:tc>
        <w:tc>
          <w:tcPr>
            <w:tcW w:w="176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22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</w:t>
            </w:r>
            <w:r w:rsidRPr="0030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травматизма</w:t>
            </w:r>
          </w:p>
        </w:tc>
        <w:tc>
          <w:tcPr>
            <w:tcW w:w="222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616F" w:rsidRPr="00307B66" w:rsidRDefault="00AD616F" w:rsidP="00AD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3769" w:rsidRDefault="00C63769"/>
    <w:sectPr w:rsidR="00C6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492"/>
    <w:multiLevelType w:val="multilevel"/>
    <w:tmpl w:val="19D4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F47E8"/>
    <w:multiLevelType w:val="multilevel"/>
    <w:tmpl w:val="C52E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91768"/>
    <w:multiLevelType w:val="multilevel"/>
    <w:tmpl w:val="28DCE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B1881"/>
    <w:multiLevelType w:val="multilevel"/>
    <w:tmpl w:val="7DE6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72148"/>
    <w:multiLevelType w:val="multilevel"/>
    <w:tmpl w:val="DA0C9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31552"/>
    <w:multiLevelType w:val="multilevel"/>
    <w:tmpl w:val="222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C25A2"/>
    <w:multiLevelType w:val="multilevel"/>
    <w:tmpl w:val="CE9E1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3"/>
    <w:rsid w:val="002A0562"/>
    <w:rsid w:val="00307B66"/>
    <w:rsid w:val="007E41CB"/>
    <w:rsid w:val="00AD616F"/>
    <w:rsid w:val="00B948C3"/>
    <w:rsid w:val="00C63769"/>
    <w:rsid w:val="00D2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</cp:revision>
  <dcterms:created xsi:type="dcterms:W3CDTF">2021-08-24T18:52:00Z</dcterms:created>
  <dcterms:modified xsi:type="dcterms:W3CDTF">2021-08-24T19:37:00Z</dcterms:modified>
</cp:coreProperties>
</file>